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F73" w:rsidRDefault="000E0D52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>T</w:t>
      </w:r>
      <w:r>
        <w:rPr>
          <w:sz w:val="18"/>
          <w:szCs w:val="18"/>
        </w:rPr>
        <w:t>ENTO PROJEKT JE SPOLUFINANCOVÁN EVROPSKÝM SOCIÁLNÍM FONDEM A STÁTNÍM ROZPOČTEM ČESKÉ REPUBLIKY</w:t>
      </w:r>
    </w:p>
    <w:p w:rsidR="002F1F73" w:rsidRDefault="002F1F73"/>
    <w:p w:rsidR="002F1F73" w:rsidRDefault="002F1F73"/>
    <w:p w:rsidR="002F1F73" w:rsidRDefault="002F1F73"/>
    <w:p w:rsidR="002F1F73" w:rsidRDefault="000E0D52" w:rsidP="000E0D52">
      <w:pPr>
        <w:pStyle w:val="Bezmezer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320038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F_</w:t>
      </w:r>
      <w:r w:rsidR="00094DB2" w:rsidRPr="00320038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3_04</w:t>
      </w:r>
      <w:bookmarkStart w:id="0" w:name="_GoBack"/>
      <w:bookmarkEnd w:id="0"/>
    </w:p>
    <w:p w:rsidR="00320038" w:rsidRPr="00320038" w:rsidRDefault="00320038" w:rsidP="000E0D52">
      <w:pPr>
        <w:pStyle w:val="Bezmezer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2F1F73" w:rsidRDefault="000E0D52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320038" w:rsidRDefault="000E0D52" w:rsidP="000E0D52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</w:p>
    <w:p w:rsidR="002F1F73" w:rsidRPr="00320038" w:rsidRDefault="000E0D52" w:rsidP="000E0D52">
      <w:pPr>
        <w:jc w:val="center"/>
        <w:rPr>
          <w:b/>
          <w:sz w:val="44"/>
          <w:szCs w:val="44"/>
        </w:rPr>
      </w:pPr>
      <w:r w:rsidRPr="00320038">
        <w:rPr>
          <w:rFonts w:ascii="Times New Roman" w:hAnsi="Times New Roman"/>
          <w:b/>
          <w:color w:val="000000" w:themeColor="text1"/>
          <w:sz w:val="44"/>
          <w:szCs w:val="44"/>
        </w:rPr>
        <w:t>Měření indexu lomu skla</w:t>
      </w:r>
    </w:p>
    <w:p w:rsidR="002F1F73" w:rsidRPr="00320038" w:rsidRDefault="002F1F73">
      <w:pPr>
        <w:rPr>
          <w:b/>
          <w:sz w:val="44"/>
          <w:szCs w:val="44"/>
        </w:rPr>
      </w:pPr>
    </w:p>
    <w:p w:rsidR="002F1F73" w:rsidRPr="00320038" w:rsidRDefault="002F1F73">
      <w:pPr>
        <w:rPr>
          <w:b/>
          <w:sz w:val="44"/>
          <w:szCs w:val="44"/>
        </w:rPr>
      </w:pPr>
    </w:p>
    <w:p w:rsidR="002F1F73" w:rsidRPr="00320038" w:rsidRDefault="002F1F73">
      <w:pPr>
        <w:rPr>
          <w:b/>
          <w:sz w:val="44"/>
          <w:szCs w:val="44"/>
        </w:rPr>
      </w:pPr>
    </w:p>
    <w:p w:rsidR="002F1F73" w:rsidRDefault="002F1F73">
      <w:pPr>
        <w:rPr>
          <w:rFonts w:ascii="Times New Roman" w:hAnsi="Times New Roman"/>
          <w:sz w:val="28"/>
          <w:szCs w:val="28"/>
        </w:rPr>
      </w:pPr>
    </w:p>
    <w:p w:rsidR="00320038" w:rsidRDefault="00320038">
      <w:pPr>
        <w:rPr>
          <w:rFonts w:ascii="Times New Roman" w:hAnsi="Times New Roman"/>
          <w:sz w:val="28"/>
          <w:szCs w:val="28"/>
        </w:rPr>
      </w:pPr>
    </w:p>
    <w:p w:rsidR="00320038" w:rsidRDefault="00320038">
      <w:pPr>
        <w:rPr>
          <w:rFonts w:ascii="Times New Roman" w:hAnsi="Times New Roman"/>
          <w:sz w:val="28"/>
          <w:szCs w:val="28"/>
        </w:rPr>
      </w:pPr>
    </w:p>
    <w:p w:rsidR="00320038" w:rsidRDefault="00320038">
      <w:pPr>
        <w:rPr>
          <w:rFonts w:ascii="Times New Roman" w:hAnsi="Times New Roman"/>
          <w:sz w:val="28"/>
          <w:szCs w:val="28"/>
        </w:rPr>
      </w:pPr>
    </w:p>
    <w:p w:rsidR="00320038" w:rsidRDefault="00320038">
      <w:pPr>
        <w:rPr>
          <w:rFonts w:ascii="Times New Roman" w:hAnsi="Times New Roman"/>
          <w:sz w:val="28"/>
          <w:szCs w:val="28"/>
        </w:rPr>
      </w:pPr>
    </w:p>
    <w:p w:rsidR="002F1F73" w:rsidRDefault="000E0D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Zpracovala: </w:t>
      </w:r>
      <w:r w:rsidRPr="000E0D52">
        <w:rPr>
          <w:rFonts w:ascii="Times New Roman" w:hAnsi="Times New Roman"/>
          <w:sz w:val="28"/>
          <w:szCs w:val="28"/>
        </w:rPr>
        <w:t>RNDr. Alena Šedivá</w:t>
      </w:r>
    </w:p>
    <w:p w:rsidR="001A5FD1" w:rsidRDefault="001A5FD1">
      <w:pPr>
        <w:rPr>
          <w:rFonts w:ascii="Times New Roman" w:hAnsi="Times New Roman"/>
          <w:sz w:val="28"/>
          <w:szCs w:val="28"/>
        </w:rPr>
      </w:pPr>
    </w:p>
    <w:p w:rsidR="001A5FD1" w:rsidRDefault="001A5FD1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Jméno a příjmení:</w:t>
      </w:r>
    </w:p>
    <w:p w:rsidR="001A5FD1" w:rsidRDefault="001A5FD1">
      <w:pPr>
        <w:rPr>
          <w:rFonts w:ascii="Times New Roman" w:hAnsi="Times New Roman"/>
        </w:rPr>
      </w:pPr>
      <w:r>
        <w:rPr>
          <w:rFonts w:ascii="Times New Roman" w:hAnsi="Times New Roman"/>
        </w:rPr>
        <w:t>Třída:</w:t>
      </w:r>
    </w:p>
    <w:p w:rsidR="001A5FD1" w:rsidRDefault="001A5FD1">
      <w:pPr>
        <w:rPr>
          <w:rFonts w:ascii="Times New Roman" w:hAnsi="Times New Roman"/>
        </w:rPr>
      </w:pPr>
      <w:r>
        <w:rPr>
          <w:rFonts w:ascii="Times New Roman" w:hAnsi="Times New Roman"/>
        </w:rPr>
        <w:t>Datum:</w:t>
      </w:r>
    </w:p>
    <w:p w:rsidR="003030DE" w:rsidRDefault="003030DE">
      <w:pPr>
        <w:rPr>
          <w:rFonts w:ascii="Times New Roman" w:hAnsi="Times New Roman"/>
        </w:rPr>
      </w:pPr>
    </w:p>
    <w:p w:rsidR="001A5FD1" w:rsidRPr="00AD1F15" w:rsidRDefault="001A5FD1">
      <w:pPr>
        <w:rPr>
          <w:rFonts w:ascii="Times New Roman" w:hAnsi="Times New Roman"/>
          <w:b/>
        </w:rPr>
      </w:pPr>
      <w:r w:rsidRPr="00AD1F15">
        <w:rPr>
          <w:rFonts w:ascii="Times New Roman" w:hAnsi="Times New Roman"/>
          <w:b/>
        </w:rPr>
        <w:t xml:space="preserve">Laboratorní práce č. </w:t>
      </w:r>
    </w:p>
    <w:p w:rsidR="003030DE" w:rsidRPr="00AD1F15" w:rsidRDefault="003030DE">
      <w:pPr>
        <w:rPr>
          <w:rFonts w:ascii="Times New Roman" w:hAnsi="Times New Roman"/>
          <w:b/>
        </w:rPr>
      </w:pPr>
    </w:p>
    <w:p w:rsidR="001A5FD1" w:rsidRPr="00AD1F15" w:rsidRDefault="001A5FD1">
      <w:pPr>
        <w:rPr>
          <w:rFonts w:ascii="Times New Roman" w:hAnsi="Times New Roman"/>
          <w:b/>
        </w:rPr>
      </w:pPr>
      <w:r w:rsidRPr="00AD1F15">
        <w:rPr>
          <w:rFonts w:ascii="Times New Roman" w:hAnsi="Times New Roman"/>
          <w:b/>
        </w:rPr>
        <w:t>Úkol:</w:t>
      </w:r>
      <w:r w:rsidRPr="00AD1F15">
        <w:rPr>
          <w:rFonts w:ascii="Times New Roman" w:hAnsi="Times New Roman"/>
          <w:b/>
        </w:rPr>
        <w:tab/>
      </w:r>
      <w:r w:rsidRPr="00AD1F15">
        <w:rPr>
          <w:rFonts w:ascii="Times New Roman" w:hAnsi="Times New Roman"/>
          <w:b/>
        </w:rPr>
        <w:tab/>
        <w:t xml:space="preserve"> Měření indexu lomu skla, ověření </w:t>
      </w:r>
      <w:proofErr w:type="spellStart"/>
      <w:r w:rsidRPr="00AD1F15">
        <w:rPr>
          <w:rFonts w:ascii="Times New Roman" w:hAnsi="Times New Roman"/>
          <w:b/>
        </w:rPr>
        <w:t>Snellova</w:t>
      </w:r>
      <w:proofErr w:type="spellEnd"/>
      <w:r w:rsidRPr="00AD1F15">
        <w:rPr>
          <w:rFonts w:ascii="Times New Roman" w:hAnsi="Times New Roman"/>
          <w:b/>
        </w:rPr>
        <w:t xml:space="preserve"> zákona.</w:t>
      </w:r>
    </w:p>
    <w:p w:rsidR="001A5FD1" w:rsidRDefault="001A5FD1">
      <w:pPr>
        <w:rPr>
          <w:rFonts w:ascii="Times New Roman" w:hAnsi="Times New Roman"/>
        </w:rPr>
      </w:pPr>
      <w:r w:rsidRPr="00AD1F15">
        <w:rPr>
          <w:rFonts w:ascii="Times New Roman" w:hAnsi="Times New Roman"/>
          <w:b/>
        </w:rPr>
        <w:t>Pomůcky: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Půlkruhová skleněná deska, papírový </w:t>
      </w:r>
      <w:r w:rsidR="00787407">
        <w:rPr>
          <w:rFonts w:ascii="Times New Roman" w:hAnsi="Times New Roman"/>
        </w:rPr>
        <w:t>ú</w:t>
      </w:r>
      <w:r>
        <w:rPr>
          <w:rFonts w:ascii="Times New Roman" w:hAnsi="Times New Roman"/>
        </w:rPr>
        <w:t>hloměr, špendlíky.</w:t>
      </w:r>
    </w:p>
    <w:p w:rsidR="001A5FD1" w:rsidRDefault="001A5FD1">
      <w:pPr>
        <w:rPr>
          <w:rFonts w:ascii="Times New Roman" w:hAnsi="Times New Roman"/>
        </w:rPr>
      </w:pPr>
      <w:r w:rsidRPr="00AD1F15">
        <w:rPr>
          <w:rFonts w:ascii="Times New Roman" w:hAnsi="Times New Roman"/>
          <w:b/>
        </w:rPr>
        <w:t>Postup:</w:t>
      </w:r>
      <w:r>
        <w:rPr>
          <w:rFonts w:ascii="Times New Roman" w:hAnsi="Times New Roman"/>
        </w:rPr>
        <w:tab/>
        <w:t>Pro lom světla, jdoucího z prostředí o indexu lomu</w:t>
      </w:r>
      <w:r>
        <w:rPr>
          <w:rFonts w:ascii="Times New Roman" w:hAnsi="Times New Roman"/>
          <w:i/>
        </w:rPr>
        <w:t xml:space="preserve"> n</w:t>
      </w:r>
      <w:r>
        <w:rPr>
          <w:rFonts w:ascii="Times New Roman" w:hAnsi="Times New Roman"/>
          <w:i/>
          <w:vertAlign w:val="subscript"/>
        </w:rPr>
        <w:t>1</w:t>
      </w:r>
      <w:r w:rsidR="00787407">
        <w:rPr>
          <w:rFonts w:ascii="Times New Roman" w:hAnsi="Times New Roman"/>
        </w:rPr>
        <w:t xml:space="preserve">, do prostředí o indexu </w:t>
      </w:r>
    </w:p>
    <w:p w:rsidR="00787407" w:rsidRDefault="0078740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lomu 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  <w:i/>
          <w:vertAlign w:val="subscript"/>
        </w:rPr>
        <w:t>2</w:t>
      </w:r>
      <w:r>
        <w:rPr>
          <w:rFonts w:ascii="Times New Roman" w:hAnsi="Times New Roman"/>
        </w:rPr>
        <w:t xml:space="preserve">, platí </w:t>
      </w:r>
      <w:proofErr w:type="spellStart"/>
      <w:r>
        <w:rPr>
          <w:rFonts w:ascii="Times New Roman" w:hAnsi="Times New Roman"/>
        </w:rPr>
        <w:t>Snellúv</w:t>
      </w:r>
      <w:proofErr w:type="spellEnd"/>
      <w:r>
        <w:rPr>
          <w:rFonts w:ascii="Times New Roman" w:hAnsi="Times New Roman"/>
        </w:rPr>
        <w:t xml:space="preserve"> zákon</w:t>
      </w:r>
    </w:p>
    <w:p w:rsidR="007E0F77" w:rsidRDefault="00787407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β</m:t>
                </m:r>
              </m:e>
            </m:func>
          </m:den>
        </m:f>
      </m:oMath>
      <w:r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>
        <w:rPr>
          <w:rFonts w:ascii="Times New Roman" w:hAnsi="Times New Roman"/>
        </w:rPr>
        <w:t xml:space="preserve"> , kde </w:t>
      </w:r>
      <w:r>
        <w:rPr>
          <w:rFonts w:ascii="Arial" w:hAnsi="Arial" w:cs="Arial"/>
        </w:rPr>
        <w:t>α</w:t>
      </w:r>
      <w:r>
        <w:rPr>
          <w:rFonts w:ascii="Times New Roman" w:hAnsi="Times New Roman"/>
        </w:rPr>
        <w:t xml:space="preserve"> je úhel dopadu a </w:t>
      </w:r>
      <m:oMath>
        <m:r>
          <w:rPr>
            <w:rFonts w:ascii="Cambria Math" w:hAnsi="Cambria Math"/>
          </w:rPr>
          <m:t xml:space="preserve">β </m:t>
        </m:r>
      </m:oMath>
      <w:r>
        <w:rPr>
          <w:rFonts w:ascii="Times New Roman" w:hAnsi="Times New Roman"/>
        </w:rPr>
        <w:t xml:space="preserve">je </w:t>
      </w:r>
      <w:r w:rsidR="00ED282F">
        <w:rPr>
          <w:rFonts w:ascii="Times New Roman" w:hAnsi="Times New Roman"/>
        </w:rPr>
        <w:t>ú</w:t>
      </w:r>
      <w:r>
        <w:rPr>
          <w:rFonts w:ascii="Times New Roman" w:hAnsi="Times New Roman"/>
        </w:rPr>
        <w:t>hel lomu.</w:t>
      </w:r>
    </w:p>
    <w:p w:rsidR="00787407" w:rsidRDefault="007E0F77" w:rsidP="007E0F77">
      <w:pPr>
        <w:ind w:left="1416" w:firstLine="60"/>
        <w:rPr>
          <w:rFonts w:ascii="Times New Roman" w:hAnsi="Times New Roman"/>
        </w:rPr>
      </w:pPr>
      <w:r>
        <w:rPr>
          <w:rFonts w:ascii="Times New Roman" w:hAnsi="Times New Roman"/>
        </w:rPr>
        <w:t>Změříme index lomu skla (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  <w:i/>
          <w:vertAlign w:val="subscript"/>
        </w:rPr>
        <w:t>2</w:t>
      </w:r>
      <w:r>
        <w:rPr>
          <w:rFonts w:ascii="Times New Roman" w:hAnsi="Times New Roman"/>
        </w:rPr>
        <w:t>) pro světlo jdoucí ze vzduchu (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  <w:i/>
          <w:vertAlign w:val="subscript"/>
        </w:rPr>
        <w:t xml:space="preserve">1 </w:t>
      </w:r>
      <w:r>
        <w:rPr>
          <w:rFonts w:ascii="Times New Roman" w:hAnsi="Times New Roman"/>
        </w:rPr>
        <w:t>= 1). Půlkruhovou skleněnou desku položíme na větší papírový úhloměr tak, aby jejich středy splynuly. Do středu S a některého bodu A stupnice zabodneme svisle špendlíky a najdeme na stupnici takovou polohu B pro další špendlík, abychom při pohledu skleněnou deskou viděli všechny tři v téže přímce (viz obr.)</w:t>
      </w:r>
      <w:r w:rsidR="00ED282F">
        <w:rPr>
          <w:rFonts w:ascii="Times New Roman" w:hAnsi="Times New Roman"/>
        </w:rPr>
        <w:t xml:space="preserve">. Opakujeme měření při různých polohách bodu A, určíme vždy příslušné úhly </w:t>
      </w:r>
      <w:r w:rsidR="00ED282F">
        <w:rPr>
          <w:rFonts w:ascii="Arial" w:hAnsi="Arial" w:cs="Arial"/>
        </w:rPr>
        <w:t>α</w:t>
      </w:r>
      <w:r w:rsidR="00ED282F">
        <w:rPr>
          <w:rFonts w:ascii="Times New Roman" w:hAnsi="Times New Roman"/>
        </w:rPr>
        <w:t xml:space="preserve"> a </w:t>
      </w:r>
      <w:r w:rsidR="00ED282F">
        <w:rPr>
          <w:rFonts w:ascii="Arial" w:hAnsi="Arial" w:cs="Arial"/>
        </w:rPr>
        <w:t xml:space="preserve">β </w:t>
      </w:r>
      <w:r w:rsidR="00ED282F" w:rsidRPr="00ED282F">
        <w:rPr>
          <w:rFonts w:ascii="Times New Roman" w:hAnsi="Times New Roman" w:cs="Times New Roman"/>
        </w:rPr>
        <w:t>a vypočteme</w:t>
      </w:r>
      <w:r w:rsidR="00ED282F">
        <w:rPr>
          <w:rFonts w:ascii="Times New Roman" w:hAnsi="Times New Roman" w:cs="Times New Roman"/>
        </w:rPr>
        <w:t xml:space="preserve"> index lomu skla </w:t>
      </w:r>
      <w:r w:rsidR="00ED282F">
        <w:rPr>
          <w:rFonts w:ascii="Times New Roman" w:hAnsi="Times New Roman"/>
          <w:i/>
        </w:rPr>
        <w:t>n</w:t>
      </w:r>
      <w:r w:rsidR="00ED282F">
        <w:rPr>
          <w:rFonts w:ascii="Times New Roman" w:hAnsi="Times New Roman"/>
          <w:i/>
          <w:vertAlign w:val="subscript"/>
        </w:rPr>
        <w:t>2</w:t>
      </w:r>
      <w:r w:rsidR="00ED282F">
        <w:rPr>
          <w:rFonts w:ascii="Times New Roman" w:hAnsi="Times New Roman"/>
        </w:rPr>
        <w:t>. Provedeme 10 měření, výsledky zapisujeme do tabulky a určíme chyby měření.</w:t>
      </w:r>
    </w:p>
    <w:p w:rsidR="003030DE" w:rsidRPr="00ED282F" w:rsidRDefault="003030DE" w:rsidP="007E0F77">
      <w:pPr>
        <w:ind w:left="1416" w:firstLine="60"/>
        <w:rPr>
          <w:rFonts w:ascii="Times New Roman" w:hAnsi="Times New Roman" w:cs="Times New Roman"/>
        </w:rPr>
      </w:pPr>
    </w:p>
    <w:p w:rsidR="00787407" w:rsidRPr="00787407" w:rsidRDefault="009A727C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2346325</wp:posOffset>
            </wp:positionH>
            <wp:positionV relativeFrom="paragraph">
              <wp:posOffset>1270</wp:posOffset>
            </wp:positionV>
            <wp:extent cx="1508125" cy="1612265"/>
            <wp:effectExtent l="0" t="0" r="0" b="698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Úhlomě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125" cy="1612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5FD1" w:rsidRDefault="001A5FD1">
      <w:pPr>
        <w:rPr>
          <w:rFonts w:ascii="Times New Roman" w:hAnsi="Times New Roman"/>
          <w:sz w:val="28"/>
          <w:szCs w:val="28"/>
        </w:rPr>
      </w:pPr>
    </w:p>
    <w:p w:rsidR="009A727C" w:rsidRDefault="009A727C">
      <w:pPr>
        <w:rPr>
          <w:rFonts w:ascii="Times New Roman" w:hAnsi="Times New Roman"/>
          <w:sz w:val="28"/>
          <w:szCs w:val="28"/>
        </w:rPr>
      </w:pPr>
    </w:p>
    <w:p w:rsidR="009A727C" w:rsidRDefault="009A727C">
      <w:pPr>
        <w:rPr>
          <w:rFonts w:ascii="Times New Roman" w:hAnsi="Times New Roman"/>
          <w:sz w:val="28"/>
          <w:szCs w:val="28"/>
        </w:rPr>
      </w:pPr>
    </w:p>
    <w:p w:rsidR="009A727C" w:rsidRDefault="009A727C">
      <w:pPr>
        <w:rPr>
          <w:rFonts w:ascii="Times New Roman" w:hAnsi="Times New Roman"/>
          <w:sz w:val="28"/>
          <w:szCs w:val="28"/>
        </w:rPr>
      </w:pPr>
    </w:p>
    <w:p w:rsidR="009A727C" w:rsidRDefault="009A727C">
      <w:pPr>
        <w:rPr>
          <w:rFonts w:ascii="Times New Roman" w:hAnsi="Times New Roman"/>
          <w:sz w:val="28"/>
          <w:szCs w:val="28"/>
        </w:rPr>
      </w:pPr>
    </w:p>
    <w:p w:rsidR="00630F7A" w:rsidRDefault="00630F7A" w:rsidP="00630F7A">
      <w:pPr>
        <w:rPr>
          <w:color w:val="000000"/>
        </w:rPr>
      </w:pPr>
    </w:p>
    <w:p w:rsidR="00630F7A" w:rsidRDefault="00630F7A" w:rsidP="00630F7A">
      <w:pPr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Literatura:</w:t>
      </w:r>
    </w:p>
    <w:p w:rsidR="00630F7A" w:rsidRDefault="00630F7A" w:rsidP="00630F7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Živný, F.; Lepil, O. </w:t>
      </w:r>
      <w:r>
        <w:rPr>
          <w:rFonts w:ascii="Times New Roman" w:hAnsi="Times New Roman"/>
          <w:i/>
          <w:iCs/>
          <w:color w:val="000000"/>
        </w:rPr>
        <w:t>Praktická cvičení z fyziky.</w:t>
      </w:r>
      <w:r>
        <w:rPr>
          <w:rFonts w:ascii="Times New Roman" w:hAnsi="Times New Roman"/>
          <w:color w:val="000000"/>
        </w:rPr>
        <w:t xml:space="preserve"> Praha: SPN 1971</w:t>
      </w:r>
    </w:p>
    <w:p w:rsidR="003030DE" w:rsidRDefault="003030DE">
      <w:pPr>
        <w:rPr>
          <w:rFonts w:ascii="Times New Roman" w:hAnsi="Times New Roman"/>
          <w:sz w:val="28"/>
          <w:szCs w:val="28"/>
        </w:rPr>
      </w:pPr>
    </w:p>
    <w:p w:rsidR="003030DE" w:rsidRPr="00AD1F15" w:rsidRDefault="003030DE">
      <w:pPr>
        <w:rPr>
          <w:rFonts w:ascii="Times New Roman" w:hAnsi="Times New Roman"/>
          <w:b/>
          <w:sz w:val="28"/>
          <w:szCs w:val="28"/>
        </w:rPr>
      </w:pPr>
      <w:r w:rsidRPr="00AD1F15">
        <w:rPr>
          <w:rFonts w:ascii="Times New Roman" w:hAnsi="Times New Roman"/>
          <w:b/>
          <w:sz w:val="28"/>
          <w:szCs w:val="28"/>
        </w:rPr>
        <w:t>Řešení:</w:t>
      </w:r>
    </w:p>
    <w:tbl>
      <w:tblPr>
        <w:tblStyle w:val="Mkatabulky"/>
        <w:tblW w:w="0" w:type="auto"/>
        <w:tblLook w:val="04A0"/>
      </w:tblPr>
      <w:tblGrid>
        <w:gridCol w:w="1842"/>
        <w:gridCol w:w="1842"/>
        <w:gridCol w:w="1842"/>
        <w:gridCol w:w="1842"/>
        <w:gridCol w:w="1843"/>
      </w:tblGrid>
      <w:tr w:rsidR="003030DE" w:rsidTr="003030DE"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č.m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α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°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</m:d>
            </m:oMath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β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°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</m:d>
            </m:oMath>
          </w:p>
        </w:tc>
        <w:tc>
          <w:tcPr>
            <w:tcW w:w="1842" w:type="dxa"/>
          </w:tcPr>
          <w:p w:rsidR="003030DE" w:rsidRPr="00AD1F15" w:rsidRDefault="00AD1F15" w:rsidP="003030DE">
            <w:pPr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n</w:t>
            </w:r>
          </w:p>
        </w:tc>
        <w:tc>
          <w:tcPr>
            <w:tcW w:w="1843" w:type="dxa"/>
          </w:tcPr>
          <w:p w:rsidR="003030DE" w:rsidRPr="00AD1F15" w:rsidRDefault="00AD1F15">
            <w:pPr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Arial Narrow" w:hAnsi="Arial Narrow"/>
                <w:sz w:val="28"/>
                <w:szCs w:val="28"/>
              </w:rPr>
              <w:t>Δ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n</w:t>
            </w:r>
            <w:proofErr w:type="spellEnd"/>
          </w:p>
        </w:tc>
      </w:tr>
      <w:tr w:rsidR="003030DE" w:rsidTr="003030DE"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30DE" w:rsidTr="003030DE"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30DE" w:rsidTr="003030DE"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30DE" w:rsidTr="003030DE"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30DE" w:rsidTr="003030DE"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30DE" w:rsidTr="003030DE"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30DE" w:rsidTr="003030DE"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30DE" w:rsidTr="003030DE"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30DE" w:rsidTr="003030DE"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30DE" w:rsidTr="003030DE"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30DE" w:rsidRDefault="003030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A727C" w:rsidRDefault="009A727C">
      <w:pPr>
        <w:rPr>
          <w:rFonts w:ascii="Times New Roman" w:hAnsi="Times New Roman"/>
          <w:sz w:val="28"/>
          <w:szCs w:val="28"/>
        </w:rPr>
      </w:pPr>
    </w:p>
    <w:p w:rsidR="00AD1F15" w:rsidRDefault="00AD1F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 xml:space="preserve">= </w:t>
      </w:r>
    </w:p>
    <w:p w:rsidR="00AD1F15" w:rsidRDefault="00AD1F15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</w:rPr>
        <w:t>n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</w:p>
    <w:p w:rsidR="00AD1F15" w:rsidRDefault="00AD1F15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δ</w:t>
      </w:r>
      <w:r>
        <w:rPr>
          <w:rFonts w:ascii="Times New Roman" w:hAnsi="Times New Roman"/>
          <w:i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</w:p>
    <w:p w:rsidR="00AD1F15" w:rsidRDefault="00AD1F15">
      <w:pPr>
        <w:rPr>
          <w:rFonts w:ascii="Times New Roman" w:hAnsi="Times New Roman"/>
          <w:sz w:val="28"/>
          <w:szCs w:val="28"/>
        </w:rPr>
      </w:pPr>
    </w:p>
    <w:p w:rsidR="00AD1F15" w:rsidRPr="00AD1F15" w:rsidRDefault="00AD1F15">
      <w:pPr>
        <w:rPr>
          <w:rFonts w:ascii="Times New Roman" w:hAnsi="Times New Roman"/>
          <w:b/>
          <w:sz w:val="28"/>
          <w:szCs w:val="28"/>
        </w:rPr>
      </w:pPr>
      <w:r w:rsidRPr="00AD1F15">
        <w:rPr>
          <w:rFonts w:ascii="Times New Roman" w:hAnsi="Times New Roman"/>
          <w:b/>
          <w:sz w:val="28"/>
          <w:szCs w:val="28"/>
        </w:rPr>
        <w:t>Závěr:</w:t>
      </w:r>
    </w:p>
    <w:p w:rsidR="00AD1F15" w:rsidRPr="000E0D52" w:rsidRDefault="00AD1F15">
      <w:pPr>
        <w:rPr>
          <w:rFonts w:ascii="Times New Roman" w:hAnsi="Times New Roman"/>
          <w:sz w:val="28"/>
          <w:szCs w:val="28"/>
        </w:rPr>
      </w:pPr>
    </w:p>
    <w:sectPr w:rsidR="00AD1F15" w:rsidRPr="000E0D52" w:rsidSect="00D42EB3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E0D52"/>
    <w:rsid w:val="00094DB2"/>
    <w:rsid w:val="000E0D52"/>
    <w:rsid w:val="001A5FD1"/>
    <w:rsid w:val="002F1F73"/>
    <w:rsid w:val="003030DE"/>
    <w:rsid w:val="00320038"/>
    <w:rsid w:val="00630F7A"/>
    <w:rsid w:val="00787407"/>
    <w:rsid w:val="007E0F77"/>
    <w:rsid w:val="009A727C"/>
    <w:rsid w:val="00AD1F15"/>
    <w:rsid w:val="00D42EB3"/>
    <w:rsid w:val="00ED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2EB3"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D42EB3"/>
  </w:style>
  <w:style w:type="character" w:customStyle="1" w:styleId="Standardnpsmoodstavce1">
    <w:name w:val="Standardní písmo odstavce1"/>
    <w:rsid w:val="00D42EB3"/>
  </w:style>
  <w:style w:type="character" w:customStyle="1" w:styleId="CharChar">
    <w:name w:val="Char Char"/>
    <w:basedOn w:val="Standardnpsmoodstavce1"/>
    <w:rsid w:val="00D42EB3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rsid w:val="00D42EB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D42EB3"/>
    <w:pPr>
      <w:spacing w:after="120"/>
    </w:pPr>
  </w:style>
  <w:style w:type="paragraph" w:styleId="Seznam">
    <w:name w:val="List"/>
    <w:basedOn w:val="Zkladntext"/>
    <w:rsid w:val="00D42EB3"/>
    <w:rPr>
      <w:rFonts w:cs="Tahoma"/>
    </w:rPr>
  </w:style>
  <w:style w:type="paragraph" w:customStyle="1" w:styleId="Popisek">
    <w:name w:val="Popisek"/>
    <w:basedOn w:val="Normln"/>
    <w:rsid w:val="00D42EB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D42EB3"/>
    <w:pPr>
      <w:suppressLineNumbers/>
    </w:pPr>
    <w:rPr>
      <w:rFonts w:cs="Tahoma"/>
    </w:rPr>
  </w:style>
  <w:style w:type="paragraph" w:styleId="Textbubliny">
    <w:name w:val="Balloon Text"/>
    <w:basedOn w:val="Normln"/>
    <w:rsid w:val="00D42EB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D42EB3"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787407"/>
    <w:rPr>
      <w:color w:val="808080"/>
    </w:rPr>
  </w:style>
  <w:style w:type="table" w:styleId="Mkatabulky">
    <w:name w:val="Table Grid"/>
    <w:basedOn w:val="Normlntabulka"/>
    <w:uiPriority w:val="59"/>
    <w:rsid w:val="00303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787407"/>
    <w:rPr>
      <w:color w:val="808080"/>
    </w:rPr>
  </w:style>
  <w:style w:type="table" w:styleId="Mkatabulky">
    <w:name w:val="Table Grid"/>
    <w:basedOn w:val="Normlntabulka"/>
    <w:uiPriority w:val="59"/>
    <w:rsid w:val="00303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DD39-D7FE-49BB-AD7F-BE1FC19B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marcela</cp:lastModifiedBy>
  <cp:revision>9</cp:revision>
  <cp:lastPrinted>1900-12-31T23:00:00Z</cp:lastPrinted>
  <dcterms:created xsi:type="dcterms:W3CDTF">2013-03-10T07:28:00Z</dcterms:created>
  <dcterms:modified xsi:type="dcterms:W3CDTF">2013-03-24T18:19:00Z</dcterms:modified>
</cp:coreProperties>
</file>